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3E5E" w14:textId="6C06035D" w:rsidR="00EF28B8" w:rsidRPr="00EF28B8" w:rsidRDefault="00EF28B8" w:rsidP="00EF28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F28B8">
        <w:rPr>
          <w:rFonts w:ascii="inherit" w:eastAsia="Times New Roman" w:hAnsi="inherit" w:cs="Times New Roman"/>
          <w:b/>
          <w:bCs/>
          <w:kern w:val="0"/>
          <w:bdr w:val="none" w:sz="0" w:space="0" w:color="auto" w:frame="1"/>
          <w:lang w:eastAsia="ru-RU"/>
          <w14:ligatures w14:val="none"/>
        </w:rPr>
        <w:t>П Л А Н</w:t>
      </w:r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мероприятий по улучшению условий и охраны труда </w:t>
      </w:r>
      <w:proofErr w:type="gramStart"/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  ДОУ</w:t>
      </w:r>
      <w:proofErr w:type="gramEnd"/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219 </w:t>
      </w:r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20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24</w:t>
      </w:r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20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25</w:t>
      </w:r>
      <w:r w:rsidRPr="00EF2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годы</w:t>
      </w:r>
    </w:p>
    <w:p w14:paraId="74B286EB" w14:textId="77777777" w:rsidR="00EF28B8" w:rsidRPr="00EF28B8" w:rsidRDefault="00EF28B8" w:rsidP="00EF28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EF28B8">
        <w:rPr>
          <w:rFonts w:ascii="inherit" w:eastAsia="Times New Roman" w:hAnsi="inherit" w:cs="Times New Roman"/>
          <w:b/>
          <w:bCs/>
          <w:color w:val="222222"/>
          <w:kern w:val="0"/>
          <w:bdr w:val="none" w:sz="0" w:space="0" w:color="auto" w:frame="1"/>
          <w:lang w:eastAsia="ru-RU"/>
          <w14:ligatures w14:val="none"/>
        </w:rPr>
        <w:t>Цели:</w:t>
      </w:r>
    </w:p>
    <w:p w14:paraId="7FEEDF5A" w14:textId="77777777" w:rsidR="00EF28B8" w:rsidRPr="00EF28B8" w:rsidRDefault="00EF28B8" w:rsidP="00EF28B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 xml:space="preserve">- приведение состояния условий и охраны труда в ДОУ, в соответствие с требованиями законодательства РФ об охране </w:t>
      </w:r>
      <w:proofErr w:type="gramStart"/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труда,  национальными</w:t>
      </w:r>
      <w:proofErr w:type="gramEnd"/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 xml:space="preserve"> законами и правилами;</w:t>
      </w:r>
    </w:p>
    <w:p w14:paraId="09FB74D0" w14:textId="77777777" w:rsidR="00EF28B8" w:rsidRPr="00EF28B8" w:rsidRDefault="00EF28B8" w:rsidP="00EF28B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- непрерывное совершенствование и повышение эффективности работы по охране труда;</w:t>
      </w:r>
    </w:p>
    <w:p w14:paraId="0EBCFF72" w14:textId="77777777" w:rsidR="00EF28B8" w:rsidRPr="00EF28B8" w:rsidRDefault="00EF28B8" w:rsidP="00EF28B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- обеспечение безопасности и охраны здоровья работников;        </w:t>
      </w:r>
    </w:p>
    <w:p w14:paraId="03A06E84" w14:textId="77777777" w:rsidR="00EF28B8" w:rsidRPr="00EF28B8" w:rsidRDefault="00EF28B8" w:rsidP="00EF28B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EF28B8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- предотвращение (профилактики) случаев производственного травматизма и профессиональной заболеваемости.</w:t>
      </w:r>
    </w:p>
    <w:tbl>
      <w:tblPr>
        <w:tblW w:w="1048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421"/>
        <w:gridCol w:w="1982"/>
        <w:gridCol w:w="2177"/>
        <w:gridCol w:w="1414"/>
      </w:tblGrid>
      <w:tr w:rsidR="00EF28B8" w:rsidRPr="00EF28B8" w14:paraId="6F7116EA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C76F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D111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46E2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проведения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291C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Ответственный исполнитель,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соисполнители: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6CC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Отметка 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выполнении</w:t>
            </w:r>
          </w:p>
        </w:tc>
      </w:tr>
      <w:tr w:rsidR="00EF28B8" w:rsidRPr="00EF28B8" w14:paraId="03EE69D1" w14:textId="77777777" w:rsidTr="00EF28B8">
        <w:tc>
          <w:tcPr>
            <w:tcW w:w="10482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076A" w14:textId="0564F1F3" w:rsidR="00EF28B8" w:rsidRPr="00EF28B8" w:rsidRDefault="00EF28B8" w:rsidP="00EF2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Мероприятия по модернизации нормативного обеспечения охраны труда в 202</w:t>
            </w:r>
            <w:r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4-2025 </w:t>
            </w:r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 году</w:t>
            </w:r>
          </w:p>
        </w:tc>
      </w:tr>
      <w:tr w:rsidR="00EF28B8" w:rsidRPr="00EF28B8" w14:paraId="402C30F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E378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8C7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проекта по ведению электронного документооборота в области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D45A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 - Февраль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3B0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Делопроизводитель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0E13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28B7F5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EC8C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A10E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Введение электронного документооборота в области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6486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 - июнь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467E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Делопроизводитель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72D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101E418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D88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D2A7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инструкций по охране труда по новым требованиям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9BC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FE47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Делопроизводитель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C464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050AB66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84AA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5C68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системы учета и рассмотрения причин и обстоятельств событий, приведших к возникновению микроповреждений (микротравм) работников.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D462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8F8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Делопроизводитель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B7B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F9F12B1" w14:textId="77777777" w:rsidTr="00EF28B8">
        <w:tc>
          <w:tcPr>
            <w:tcW w:w="10482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2472" w14:textId="77777777" w:rsidR="00EF28B8" w:rsidRPr="00EF28B8" w:rsidRDefault="00EF28B8" w:rsidP="00EF2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Организационные  мероприятия</w:t>
            </w:r>
            <w:proofErr w:type="gramEnd"/>
          </w:p>
        </w:tc>
      </w:tr>
      <w:tr w:rsidR="00EF28B8" w:rsidRPr="00EF28B8" w14:paraId="59039D31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CCBA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D4D6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Проведение ежегодного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анализа  состояния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условий  и охраны труда, детского и производственного травматизма.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9DA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 квартал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26BE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34AA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5B3413B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2474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416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Заключение, изменения, дополнения коллективного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договора  между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работодателем и работниками (на срок не более трех лет).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7933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52F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2C1D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BF86390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A2C0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003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Создание службы охраны труда в соответствии со статьей 217  ТК РФ (у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соответствующую подготовку или опыт работы в этой области).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CA7C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 месяц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E464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BE83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D8787E8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0868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814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Создание комиссии по охране труда в соответствии со статьей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218  ТК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РФ.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0D4D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2E9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26C0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C54EC7A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CC0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15FB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Выборы уполномоченного лица по охране труда на собрании профессионального союза, с составлением протокола.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DA2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на срок полномочий выборного профсоюзного органа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7299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Председатель ПК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3342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544AE60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C72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5244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Подготовка:</w:t>
            </w:r>
          </w:p>
          <w:p w14:paraId="62AD43A1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приказ ДОУ «О проведении мероприятий, посвященных Всемирному дню охраны труда»</w:t>
            </w:r>
          </w:p>
          <w:p w14:paraId="2C086C27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план мероприятий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9E6E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10 марта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13 марта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B80B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49AD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8EDDA7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2804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FF0B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мероприятий, посвященных Всемирному дню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397C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Март-Апрель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225E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3DCE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A7A6581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3C82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2327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Участие в областном смотре-конкурсе на лучшую организацию работы по охране труда среди организаций бюджетной сферы.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614A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Сентябрь-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Октябрь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44C2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B229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AD28869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4C24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D20E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Участие в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работе  семинаров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 вопросам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862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F1A6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BCA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731E255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8242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E9C6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28E1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188E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D041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02E7E3C9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4AEC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97E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 документов, устанавливающих организационную структуру системы управления охраной труда и функционирования данной системы.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C642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течение всего периода,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C49E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CBD5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AEDF1F1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463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3E48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коллектива, на совещаниях руководителей и специалистов.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E86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 реже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 квартал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D927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609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9F32BB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7A52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6E97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8159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1DA2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Ст.медсестра</w:t>
            </w:r>
            <w:proofErr w:type="spellEnd"/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B449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6715FA2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47E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2FC2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Подготовка перечня контингента и поимённого списка лиц для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проведения  медицинских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осмотров.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117F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18C3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Ст.медсестра</w:t>
            </w:r>
            <w:proofErr w:type="spellEnd"/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BFA6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1FDCDF2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EC87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DEFA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E97F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3D4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045A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AC2845A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9D6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E104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Установление и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  обязательных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337A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на основании результатов СОУТ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BD76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3E91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6E865A1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C5ED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386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Реализация законного права работодателя на возврат 20% взносов, ранее перечисленных в Фонд социального страхования (на проведение предупредительных мер по охране труда).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34FC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1 августа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9F3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E448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BEB382D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FC93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773B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Целевое использование средств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FDFF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I-IV кв.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F08E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46E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0A670D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06E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2C1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Расследование и учет несчастных случаев на производстве.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A72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52DC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3F1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B15F278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3718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DD8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Расследование и учет профессиональных заболеваний.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968F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BBF8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07B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C54AD4D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B56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A85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Расследование и учет несчастных случаев с воспитанниками.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60A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B59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885E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60BE953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556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D9ED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  информации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 выполнении плана мероприятий по улучшению условий и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885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 февраля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4AE2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</w:p>
          <w:p w14:paraId="2EEA958B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 xml:space="preserve"> АХР</w:t>
            </w:r>
          </w:p>
          <w:p w14:paraId="7877BAE0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2B3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110EC11" w14:textId="77777777" w:rsidTr="00EF28B8">
        <w:tc>
          <w:tcPr>
            <w:tcW w:w="10482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D0CC" w14:textId="77777777" w:rsidR="00EF28B8" w:rsidRPr="00EF28B8" w:rsidRDefault="00EF28B8" w:rsidP="00EF2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Обучение по охране труда</w:t>
            </w:r>
          </w:p>
        </w:tc>
      </w:tr>
      <w:tr w:rsidR="00EF28B8" w:rsidRPr="00EF28B8" w14:paraId="628D426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065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A14D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анализа прохождения обучения и проверки знаний требований охраны труда всех работников.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E946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14AB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CAAB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BFC2056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790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1360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Обучение по охране труда руководителей, членов комиссий 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учреждения по проверке знаний требований охраны труда в обучающей организации.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0DB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в течение всего 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периода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422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A50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567F77A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1383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67FE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Организация в установленном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порядке  обучения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проверки знаний по охране труда работников и инструктажей.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6A12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1514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6D64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ABB3E4A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DE34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5F4F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3621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7460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586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F23C10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17DE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85C7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обучения по программам:</w:t>
            </w:r>
          </w:p>
          <w:p w14:paraId="61E00EA1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«Обучение по охране труда при работе на высоте»;</w:t>
            </w:r>
          </w:p>
          <w:p w14:paraId="6B9E28AD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«Правила по охране труда при эксплуатации тепловых энергоустановок»;</w:t>
            </w:r>
          </w:p>
          <w:p w14:paraId="2D8B6E28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дополнительного образования по пожарной безопасности;</w:t>
            </w:r>
          </w:p>
          <w:p w14:paraId="590DD15E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- электробезопасности (с присвоением квалификационной группы различным категориям слушателей).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5DF0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9441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Ответственный за ПБ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039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034FEB9E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85A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4314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воспитанников основам безопасности жизнедеятельности.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37A4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285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3B26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7D1082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EC9D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214D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систематического контроля за соблюдением норм и правил ОТ при проведении с воспитанниками различных видов занятий и работ, проведении экскурсий и соревнований.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6AE3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61E3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2F51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34EE3D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DFF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31DD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Составление перечня должностей и профессий, требующих присвоение персоналу группы I по электробезопасности (</w:t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неэлектротехнический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персонал).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C42D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C9FA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66F7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D1608E9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8D25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9C52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Разработка программы проведения инструктажа </w:t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неэлектротехнического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персонала на группу I по электробезопасности.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CF41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D9DB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8D45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69BD783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0922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4F01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C569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82D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FB97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1F6A3D5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940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CFC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Приобретение журналов регистрации инструктажей по охране труда, журнала 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по эксплуатации зданий и сооружений, журнала учета присвоения I группы по электробезопасности </w:t>
            </w: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неэлектротехническому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 персоналу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DA2B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январь-февраль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9154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174B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035EADC9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81F8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DA51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Оформление и обновление уголков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3BF5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0783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FFF3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36CFF9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B27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44CC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Обновление на сайте учреждения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информации  по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охране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26E6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F01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Администратор сайта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1678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AF1AA81" w14:textId="77777777" w:rsidTr="00EF28B8">
        <w:tc>
          <w:tcPr>
            <w:tcW w:w="10482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6B02E" w14:textId="77777777" w:rsidR="00EF28B8" w:rsidRPr="00EF28B8" w:rsidRDefault="00EF28B8" w:rsidP="00EF2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Санитарно-бытовые и лечебно-профилактические мероприятия</w:t>
            </w:r>
          </w:p>
        </w:tc>
      </w:tr>
      <w:tr w:rsidR="00EF28B8" w:rsidRPr="00EF28B8" w14:paraId="70201BA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6EFE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D5C7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Осуществление ведомственного контроля по обеспечению комплексной безопасности, в том числе охраны труда в ДОУ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1E16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соответствии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 планом работы комитета по образованию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11CE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FC9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2D2299E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2882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D0A2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  комплексных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целевых обследований состояния условий труда на рабочих местах с составлением актов проверок и подведением итогов.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BE59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C71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AAE0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35D3378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3504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C021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административно-общественного контроля состояния охраны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848A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(I ступень –ежедневно,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II ступень –один раз в квартал,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III – один раз в 6 месяцев)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051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представители администрации учреждения,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председатель ПК,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работники учреждения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B49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4426902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583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1E73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специальной оценки рабочих мест по условиям труда.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0E92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366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D51A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48FB2A0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3366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C2FD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3498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9A44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190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AF8363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48DD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2A30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5F7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7E4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C30C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80A4C0E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4690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DAFA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  прохождения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 медицинских осмотров работниками.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91E9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28 апреля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68CA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8C5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5D54C62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913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507C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Контроль оборудования для оказания медицинской помощи: аптечки, укомплектованные наборами 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лекарственных средств и препаратов для оказания первой помощи.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7909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1E48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86DB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7633AE9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03C3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30A6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Приобретение аптечек первой помощи.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31E8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3C3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EAE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AE4643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D5DF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AFD2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Приобретение смывающих и обезвреживающих средств.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FEB3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F494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A769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146A0D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226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594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работников спецодеждой, спецобувью, респираторами, дезинфицирующими средствами.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128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72E1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0F86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06C0B3B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64D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7D0D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хранения средств индивидуальной защиты (далее - СИЗ), а также ухода за ними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4AE2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B439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2E7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CB18DC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7B04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23F1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BA1D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C5CF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761D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6D0A55C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A1F3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FCE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Реконструкция имеющихся мест организованного отдыха, мест обогрева работников и оснащение санитарно-бытовых помещений.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E843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974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B84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F2A8947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46FE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7EB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8CF8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D869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Медсестра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488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50A26815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51C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B866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работников питьевой водой.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05F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F61B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Шеф-повар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D37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0B811323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FC94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152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Надлежащее ведение личных карточек учёта выдачи СИЗ.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AF7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715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4DCA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D3CC372" w14:textId="77777777" w:rsidTr="00EF28B8">
        <w:tc>
          <w:tcPr>
            <w:tcW w:w="10482" w:type="dxa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E8D9" w14:textId="77777777" w:rsidR="00EF28B8" w:rsidRPr="00EF28B8" w:rsidRDefault="00EF28B8" w:rsidP="00EF2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Технические  мероприятия</w:t>
            </w:r>
            <w:proofErr w:type="gramEnd"/>
          </w:p>
        </w:tc>
      </w:tr>
      <w:tr w:rsidR="00EF28B8" w:rsidRPr="00EF28B8" w14:paraId="6BF1102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B49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61BC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Устройство новых и реконструкция имеющихся отопительных и вентиляционных систем в производственных и бытовых помещениях,</w:t>
            </w:r>
          </w:p>
          <w:p w14:paraId="1B1594B7" w14:textId="77777777" w:rsidR="00EF28B8" w:rsidRPr="00EF28B8" w:rsidRDefault="00EF28B8" w:rsidP="00EF28B8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F30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5C5A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D8D4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46DFA6DD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15E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58.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5730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планово-предупредительного ремонта зданий и сооружений.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A3A3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8410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ДОУ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46D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0F4686D3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3B9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6BD8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1E96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6DA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CFC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B6F4EE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F0BA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F6FB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Проведение ремонтных работ по приведению зданий, сооружений, помещений к действующим нормам.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EB6F1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437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23F9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3F6769B7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2470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C05A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Размещение  производственного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оборудования и организация рабочих мест, обеспечивающие безопасности работников (при необходимости перепланировка).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29CC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83E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Ст. воспитатель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1968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1E4D5D5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F7AA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23FF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Размещение в местах действия опасных и вредных производственных факторов знаков безопасности, плакатов, нанесение на оборудование сигнальных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цветов  (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знаков на самоклеящейся пленке).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C25E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в течение всего периода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7DB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Специалист по ОТ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proofErr w:type="spell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AB0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EE15C83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C2A7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DCA5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Испытание диэлектрических средств защиты работников (галоши, перчатки, коврики и т.д.).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B7A9C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1 августа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9640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FFE73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6D960B44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0C8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18C4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Проведение электроизмерительных работ (проверка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состояния  заземления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AF7D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до 1 августа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398E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D918F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24E0ED0D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B144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4F8D2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Осуществление </w:t>
            </w:r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периодической  проверки</w:t>
            </w:r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состояния ручного, электроинструмента оборудования  для установления его пригодности к эксплуатации (с составлением актов проверок и браковки).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A901E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не реже одного раза в 6 месяцев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7A417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Зам.зав.по</w:t>
            </w:r>
            <w:proofErr w:type="spellEnd"/>
            <w:proofErr w:type="gramEnd"/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АХР</w:t>
            </w:r>
          </w:p>
        </w:tc>
        <w:tc>
          <w:tcPr>
            <w:tcW w:w="98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EF459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F28B8" w:rsidRPr="00EF28B8" w14:paraId="129D609F" w14:textId="77777777" w:rsidTr="00EF28B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2C2C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t>65.</w:t>
            </w:r>
          </w:p>
        </w:tc>
        <w:tc>
          <w:tcPr>
            <w:tcW w:w="48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7D2FD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t>Приобретение наглядных материалов, литературы для проведения инструктажей по охране труда, обучения безопасным приемам и методам выполнения работ, оснащение уголков по охране труда</w:t>
            </w:r>
          </w:p>
        </w:tc>
        <w:tc>
          <w:tcPr>
            <w:tcW w:w="20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62DAB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t>Ежегодно,</w:t>
            </w: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br/>
              <w:t>в течение всего периода</w:t>
            </w: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br/>
              <w:t>по мере необходимости</w:t>
            </w:r>
          </w:p>
        </w:tc>
        <w:tc>
          <w:tcPr>
            <w:tcW w:w="21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D968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color w:val="222222"/>
                <w:kern w:val="0"/>
                <w:sz w:val="27"/>
                <w:szCs w:val="27"/>
                <w:lang w:eastAsia="ru-RU"/>
                <w14:ligatures w14:val="none"/>
              </w:rPr>
              <w:t>Ст. воспитатель</w:t>
            </w:r>
          </w:p>
        </w:tc>
        <w:tc>
          <w:tcPr>
            <w:tcW w:w="987" w:type="dxa"/>
            <w:shd w:val="clear" w:color="auto" w:fill="ECECEC"/>
            <w:vAlign w:val="center"/>
            <w:hideMark/>
          </w:tcPr>
          <w:p w14:paraId="6A7B2DEA" w14:textId="77777777" w:rsidR="00EF28B8" w:rsidRPr="00EF28B8" w:rsidRDefault="00EF28B8" w:rsidP="00EF2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8B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</w:tc>
      </w:tr>
    </w:tbl>
    <w:p w14:paraId="279F0E1C" w14:textId="5888B00A" w:rsidR="00B74A96" w:rsidRPr="00EF28B8" w:rsidRDefault="00B74A96" w:rsidP="00EF28B8"/>
    <w:sectPr w:rsidR="00B74A96" w:rsidRPr="00EF28B8" w:rsidSect="00EF28B8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9"/>
    <w:rsid w:val="00035992"/>
    <w:rsid w:val="003140A9"/>
    <w:rsid w:val="00B74A96"/>
    <w:rsid w:val="00C57829"/>
    <w:rsid w:val="00EF28B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A97C"/>
  <w15:chartTrackingRefBased/>
  <w15:docId w15:val="{92DE0AE3-7E65-42A1-8A24-99AA0EF5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8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8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8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8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8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8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78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8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78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78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0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1" w:color="172C54"/>
                <w:right w:val="none" w:sz="0" w:space="0" w:color="auto"/>
              </w:divBdr>
            </w:div>
            <w:div w:id="14059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2025-02-10T09:30:00Z</dcterms:created>
  <dcterms:modified xsi:type="dcterms:W3CDTF">2025-02-10T13:25:00Z</dcterms:modified>
</cp:coreProperties>
</file>